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0F7" w:rsidRPr="0000783C" w:rsidRDefault="000600F7" w:rsidP="000078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0783C">
        <w:rPr>
          <w:rFonts w:ascii="Arial" w:hAnsi="Arial" w:cs="Arial"/>
          <w:b/>
          <w:sz w:val="24"/>
          <w:szCs w:val="24"/>
        </w:rPr>
        <w:t>¿Padezco del síndrome de Burnout?</w:t>
      </w:r>
    </w:p>
    <w:p w:rsidR="000600F7" w:rsidRPr="0000783C" w:rsidRDefault="000600F7" w:rsidP="000078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783C">
        <w:rPr>
          <w:rFonts w:ascii="Arial" w:hAnsi="Arial" w:cs="Arial"/>
          <w:b/>
          <w:sz w:val="24"/>
          <w:szCs w:val="24"/>
        </w:rPr>
        <w:t xml:space="preserve">Cuestionario de </w:t>
      </w:r>
      <w:proofErr w:type="spellStart"/>
      <w:r w:rsidRPr="0000783C">
        <w:rPr>
          <w:rFonts w:ascii="Arial" w:hAnsi="Arial" w:cs="Arial"/>
          <w:b/>
          <w:sz w:val="24"/>
          <w:szCs w:val="24"/>
        </w:rPr>
        <w:t>Maslach</w:t>
      </w:r>
      <w:proofErr w:type="spellEnd"/>
      <w:r w:rsidRPr="0000783C">
        <w:rPr>
          <w:rFonts w:ascii="Arial" w:hAnsi="Arial" w:cs="Arial"/>
          <w:b/>
          <w:sz w:val="24"/>
          <w:szCs w:val="24"/>
        </w:rPr>
        <w:t xml:space="preserve">, “Burnout </w:t>
      </w:r>
      <w:proofErr w:type="spellStart"/>
      <w:r w:rsidRPr="0000783C">
        <w:rPr>
          <w:rFonts w:ascii="Arial" w:hAnsi="Arial" w:cs="Arial"/>
          <w:b/>
          <w:sz w:val="24"/>
          <w:szCs w:val="24"/>
        </w:rPr>
        <w:t>Inventory</w:t>
      </w:r>
      <w:proofErr w:type="spellEnd"/>
      <w:r w:rsidRPr="0000783C">
        <w:rPr>
          <w:rFonts w:ascii="Arial" w:hAnsi="Arial" w:cs="Arial"/>
          <w:b/>
          <w:sz w:val="24"/>
          <w:szCs w:val="24"/>
        </w:rPr>
        <w:t>”.</w:t>
      </w:r>
    </w:p>
    <w:p w:rsidR="000600F7" w:rsidRPr="0000783C" w:rsidRDefault="000600F7" w:rsidP="000600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00F7" w:rsidRPr="0000783C" w:rsidRDefault="000600F7" w:rsidP="000600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783C">
        <w:rPr>
          <w:rFonts w:ascii="Arial" w:hAnsi="Arial" w:cs="Arial"/>
          <w:b/>
          <w:i/>
          <w:sz w:val="24"/>
          <w:szCs w:val="24"/>
        </w:rPr>
        <w:t>Objetivo</w:t>
      </w:r>
      <w:r w:rsidRPr="0000783C">
        <w:rPr>
          <w:rFonts w:ascii="Arial" w:hAnsi="Arial" w:cs="Arial"/>
          <w:sz w:val="24"/>
          <w:szCs w:val="24"/>
        </w:rPr>
        <w:t xml:space="preserve">: la siguiente prueba permite conocer el nivel de desgaste profesional en una persona.  </w:t>
      </w:r>
    </w:p>
    <w:p w:rsidR="000600F7" w:rsidRPr="0000783C" w:rsidRDefault="000600F7" w:rsidP="000600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00F7" w:rsidRPr="0000783C" w:rsidRDefault="000600F7" w:rsidP="000600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783C">
        <w:rPr>
          <w:rFonts w:ascii="Arial" w:hAnsi="Arial" w:cs="Arial"/>
          <w:b/>
          <w:i/>
          <w:sz w:val="24"/>
          <w:szCs w:val="24"/>
        </w:rPr>
        <w:t>Instrucciones</w:t>
      </w:r>
      <w:r w:rsidRPr="0000783C">
        <w:rPr>
          <w:rFonts w:ascii="Arial" w:hAnsi="Arial" w:cs="Arial"/>
          <w:sz w:val="24"/>
          <w:szCs w:val="24"/>
        </w:rPr>
        <w:t xml:space="preserve">: analiza el siguiente listado y coloca el número correspondiente de acuerdo a la frecuencia con que sientas que te identificas con cada afirmación. </w:t>
      </w:r>
    </w:p>
    <w:p w:rsidR="000600F7" w:rsidRPr="0000783C" w:rsidRDefault="000600F7" w:rsidP="000600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00F7" w:rsidRPr="0000783C" w:rsidRDefault="000600F7" w:rsidP="00592722">
      <w:pPr>
        <w:spacing w:after="0" w:line="240" w:lineRule="auto"/>
        <w:ind w:left="2832"/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 w:rsidRPr="0000783C">
        <w:rPr>
          <w:rFonts w:ascii="Arial" w:hAnsi="Arial" w:cs="Arial"/>
          <w:b/>
          <w:color w:val="E36C0A" w:themeColor="accent6" w:themeShade="BF"/>
          <w:sz w:val="24"/>
          <w:szCs w:val="24"/>
        </w:rPr>
        <w:t>0 = Nunca</w:t>
      </w:r>
    </w:p>
    <w:p w:rsidR="000600F7" w:rsidRPr="0000783C" w:rsidRDefault="000600F7" w:rsidP="00592722">
      <w:pPr>
        <w:spacing w:after="0" w:line="240" w:lineRule="auto"/>
        <w:ind w:left="2832"/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 w:rsidRPr="0000783C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1 = Pocas veces al año o menos. </w:t>
      </w:r>
    </w:p>
    <w:p w:rsidR="000600F7" w:rsidRPr="0000783C" w:rsidRDefault="000600F7" w:rsidP="00592722">
      <w:pPr>
        <w:spacing w:after="0" w:line="240" w:lineRule="auto"/>
        <w:ind w:left="2832"/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 w:rsidRPr="0000783C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2 = Una vez al mes o menos. </w:t>
      </w:r>
    </w:p>
    <w:p w:rsidR="000600F7" w:rsidRPr="0000783C" w:rsidRDefault="000600F7" w:rsidP="00592722">
      <w:pPr>
        <w:spacing w:after="0" w:line="240" w:lineRule="auto"/>
        <w:ind w:left="2832"/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 w:rsidRPr="0000783C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3 = Unas pocas veces al mes. </w:t>
      </w:r>
    </w:p>
    <w:p w:rsidR="000600F7" w:rsidRPr="0000783C" w:rsidRDefault="000600F7" w:rsidP="00592722">
      <w:pPr>
        <w:spacing w:after="0" w:line="240" w:lineRule="auto"/>
        <w:ind w:left="2832"/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 w:rsidRPr="0000783C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4 = Una vez a la semana. </w:t>
      </w:r>
    </w:p>
    <w:p w:rsidR="000600F7" w:rsidRPr="0000783C" w:rsidRDefault="000600F7" w:rsidP="00592722">
      <w:pPr>
        <w:spacing w:after="0" w:line="240" w:lineRule="auto"/>
        <w:ind w:left="2832"/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 w:rsidRPr="0000783C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5 = Pocas veces a la semana. </w:t>
      </w:r>
    </w:p>
    <w:p w:rsidR="000600F7" w:rsidRPr="0000783C" w:rsidRDefault="000600F7" w:rsidP="00592722">
      <w:pPr>
        <w:spacing w:after="0" w:line="240" w:lineRule="auto"/>
        <w:ind w:left="2832"/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 w:rsidRPr="0000783C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6 = Todos los días. </w:t>
      </w:r>
    </w:p>
    <w:p w:rsidR="000600F7" w:rsidRPr="0000783C" w:rsidRDefault="000600F7" w:rsidP="000600F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Cuadrculaclara-nfasis6"/>
        <w:tblW w:w="0" w:type="auto"/>
        <w:tblLook w:val="04A0" w:firstRow="1" w:lastRow="0" w:firstColumn="1" w:lastColumn="0" w:noHBand="0" w:noVBand="1"/>
      </w:tblPr>
      <w:tblGrid>
        <w:gridCol w:w="550"/>
        <w:gridCol w:w="7013"/>
        <w:gridCol w:w="1484"/>
      </w:tblGrid>
      <w:tr w:rsidR="000600F7" w:rsidRPr="0000783C" w:rsidTr="00007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shd w:val="clear" w:color="auto" w:fill="E36C0A" w:themeFill="accent6" w:themeFillShade="BF"/>
          </w:tcPr>
          <w:p w:rsidR="000600F7" w:rsidRPr="0000783C" w:rsidRDefault="000600F7" w:rsidP="007E0295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7013" w:type="dxa"/>
            <w:shd w:val="clear" w:color="auto" w:fill="E36C0A" w:themeFill="accent6" w:themeFillShade="BF"/>
          </w:tcPr>
          <w:p w:rsidR="000600F7" w:rsidRPr="0000783C" w:rsidRDefault="000600F7" w:rsidP="007E029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>Ítem</w:t>
            </w:r>
          </w:p>
        </w:tc>
        <w:tc>
          <w:tcPr>
            <w:tcW w:w="1273" w:type="dxa"/>
            <w:shd w:val="clear" w:color="auto" w:fill="E36C0A" w:themeFill="accent6" w:themeFillShade="BF"/>
          </w:tcPr>
          <w:p w:rsidR="000600F7" w:rsidRPr="0000783C" w:rsidRDefault="000600F7" w:rsidP="007E02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>Frecuencia</w:t>
            </w:r>
          </w:p>
        </w:tc>
      </w:tr>
      <w:tr w:rsidR="000600F7" w:rsidRPr="0000783C" w:rsidTr="00007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0600F7" w:rsidRPr="0000783C" w:rsidRDefault="000600F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013" w:type="dxa"/>
          </w:tcPr>
          <w:p w:rsidR="000600F7" w:rsidRPr="0000783C" w:rsidRDefault="000600F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 xml:space="preserve">Me siento emocionalmente defraudado por mi trabajo. </w:t>
            </w:r>
          </w:p>
        </w:tc>
        <w:tc>
          <w:tcPr>
            <w:tcW w:w="1273" w:type="dxa"/>
          </w:tcPr>
          <w:p w:rsidR="000600F7" w:rsidRPr="0000783C" w:rsidRDefault="000600F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F7" w:rsidRPr="0000783C" w:rsidTr="000078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0600F7" w:rsidRPr="0000783C" w:rsidRDefault="000600F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013" w:type="dxa"/>
          </w:tcPr>
          <w:p w:rsidR="000600F7" w:rsidRPr="0000783C" w:rsidRDefault="000600F7" w:rsidP="007E02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 xml:space="preserve">Cuando termino mi jornada de trabajo me siento agotado. </w:t>
            </w:r>
          </w:p>
        </w:tc>
        <w:tc>
          <w:tcPr>
            <w:tcW w:w="1273" w:type="dxa"/>
          </w:tcPr>
          <w:p w:rsidR="000600F7" w:rsidRPr="0000783C" w:rsidRDefault="000600F7" w:rsidP="007E02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F7" w:rsidRPr="0000783C" w:rsidTr="00007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0600F7" w:rsidRPr="0000783C" w:rsidRDefault="000600F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013" w:type="dxa"/>
          </w:tcPr>
          <w:p w:rsidR="000600F7" w:rsidRPr="0000783C" w:rsidRDefault="000600F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 xml:space="preserve">Cuando me levanto por la mañana y me enfrento a una jornada de trabajo me siento fatigado. </w:t>
            </w:r>
          </w:p>
        </w:tc>
        <w:tc>
          <w:tcPr>
            <w:tcW w:w="1273" w:type="dxa"/>
          </w:tcPr>
          <w:p w:rsidR="000600F7" w:rsidRPr="0000783C" w:rsidRDefault="000600F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F7" w:rsidRPr="0000783C" w:rsidTr="000078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0600F7" w:rsidRPr="0000783C" w:rsidRDefault="000600F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013" w:type="dxa"/>
          </w:tcPr>
          <w:p w:rsidR="000600F7" w:rsidRPr="0000783C" w:rsidRDefault="000600F7" w:rsidP="007E02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 xml:space="preserve">Siento que puedo entender fácilmente a las personas que me rodean en el contexto laboral.  </w:t>
            </w:r>
          </w:p>
        </w:tc>
        <w:tc>
          <w:tcPr>
            <w:tcW w:w="1273" w:type="dxa"/>
          </w:tcPr>
          <w:p w:rsidR="000600F7" w:rsidRPr="0000783C" w:rsidRDefault="000600F7" w:rsidP="007E02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F7" w:rsidRPr="0000783C" w:rsidTr="00007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0600F7" w:rsidRPr="0000783C" w:rsidRDefault="000600F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013" w:type="dxa"/>
          </w:tcPr>
          <w:p w:rsidR="000600F7" w:rsidRPr="0000783C" w:rsidRDefault="000600F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>Siento que estoy tratando a algunas personas que me rodean en el contexto laboral como si fueran objetos.</w:t>
            </w:r>
          </w:p>
        </w:tc>
        <w:tc>
          <w:tcPr>
            <w:tcW w:w="1273" w:type="dxa"/>
          </w:tcPr>
          <w:p w:rsidR="000600F7" w:rsidRPr="0000783C" w:rsidRDefault="000600F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F7" w:rsidRPr="0000783C" w:rsidTr="000078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0600F7" w:rsidRPr="0000783C" w:rsidRDefault="000600F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013" w:type="dxa"/>
          </w:tcPr>
          <w:p w:rsidR="000600F7" w:rsidRPr="0000783C" w:rsidRDefault="000600F7" w:rsidP="007E02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 xml:space="preserve">Siento que estar todo el día con la gente que me rodea en el ámbito laboral me cansa.  </w:t>
            </w:r>
          </w:p>
        </w:tc>
        <w:tc>
          <w:tcPr>
            <w:tcW w:w="1273" w:type="dxa"/>
          </w:tcPr>
          <w:p w:rsidR="000600F7" w:rsidRPr="0000783C" w:rsidRDefault="000600F7" w:rsidP="007E02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F7" w:rsidRPr="0000783C" w:rsidTr="00007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0600F7" w:rsidRPr="0000783C" w:rsidRDefault="000600F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7013" w:type="dxa"/>
          </w:tcPr>
          <w:p w:rsidR="000600F7" w:rsidRPr="0000783C" w:rsidRDefault="000600F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 xml:space="preserve">Siento que trato con mucha eficacia los problemas de las personas que me rodean en el ámbito laboral. </w:t>
            </w:r>
          </w:p>
        </w:tc>
        <w:tc>
          <w:tcPr>
            <w:tcW w:w="1273" w:type="dxa"/>
          </w:tcPr>
          <w:p w:rsidR="000600F7" w:rsidRPr="0000783C" w:rsidRDefault="000600F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F7" w:rsidRPr="0000783C" w:rsidTr="000078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0600F7" w:rsidRPr="0000783C" w:rsidRDefault="000600F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7013" w:type="dxa"/>
          </w:tcPr>
          <w:p w:rsidR="000600F7" w:rsidRPr="0000783C" w:rsidRDefault="000600F7" w:rsidP="007E02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 xml:space="preserve">Siento que mi trabajo me está desgastando. </w:t>
            </w:r>
          </w:p>
        </w:tc>
        <w:tc>
          <w:tcPr>
            <w:tcW w:w="1273" w:type="dxa"/>
          </w:tcPr>
          <w:p w:rsidR="000600F7" w:rsidRPr="0000783C" w:rsidRDefault="000600F7" w:rsidP="007E02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F7" w:rsidRPr="0000783C" w:rsidTr="00007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0600F7" w:rsidRPr="0000783C" w:rsidRDefault="000600F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7013" w:type="dxa"/>
          </w:tcPr>
          <w:p w:rsidR="000600F7" w:rsidRPr="0000783C" w:rsidRDefault="000600F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 xml:space="preserve">Siento que estoy influyendo positivamente en la vida de otras personas a través de mi trabajo. </w:t>
            </w:r>
          </w:p>
        </w:tc>
        <w:tc>
          <w:tcPr>
            <w:tcW w:w="1273" w:type="dxa"/>
          </w:tcPr>
          <w:p w:rsidR="000600F7" w:rsidRPr="0000783C" w:rsidRDefault="000600F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F7" w:rsidRPr="0000783C" w:rsidTr="000078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0600F7" w:rsidRPr="0000783C" w:rsidRDefault="000600F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7013" w:type="dxa"/>
          </w:tcPr>
          <w:p w:rsidR="000600F7" w:rsidRPr="0000783C" w:rsidRDefault="000600F7" w:rsidP="007E02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 xml:space="preserve">Siento que me he hecho más duro con la gente. </w:t>
            </w:r>
          </w:p>
        </w:tc>
        <w:tc>
          <w:tcPr>
            <w:tcW w:w="1273" w:type="dxa"/>
          </w:tcPr>
          <w:p w:rsidR="000600F7" w:rsidRPr="0000783C" w:rsidRDefault="000600F7" w:rsidP="007E02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F7" w:rsidRPr="0000783C" w:rsidTr="00007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0600F7" w:rsidRPr="0000783C" w:rsidRDefault="000600F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7013" w:type="dxa"/>
          </w:tcPr>
          <w:p w:rsidR="000600F7" w:rsidRPr="0000783C" w:rsidRDefault="000600F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 xml:space="preserve">Me preocupa que este trabajo me esté endureciendo emocionalmente. </w:t>
            </w:r>
          </w:p>
        </w:tc>
        <w:tc>
          <w:tcPr>
            <w:tcW w:w="1273" w:type="dxa"/>
          </w:tcPr>
          <w:p w:rsidR="000600F7" w:rsidRPr="0000783C" w:rsidRDefault="000600F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F7" w:rsidRPr="0000783C" w:rsidTr="000078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0600F7" w:rsidRPr="0000783C" w:rsidRDefault="000600F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7013" w:type="dxa"/>
          </w:tcPr>
          <w:p w:rsidR="000600F7" w:rsidRPr="0000783C" w:rsidRDefault="000600F7" w:rsidP="007E02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 xml:space="preserve">Me siento con mucha energía en mi trabajo. </w:t>
            </w:r>
          </w:p>
        </w:tc>
        <w:tc>
          <w:tcPr>
            <w:tcW w:w="1273" w:type="dxa"/>
          </w:tcPr>
          <w:p w:rsidR="000600F7" w:rsidRPr="0000783C" w:rsidRDefault="000600F7" w:rsidP="007E02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F7" w:rsidRPr="0000783C" w:rsidTr="00007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0600F7" w:rsidRPr="0000783C" w:rsidRDefault="000600F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7013" w:type="dxa"/>
          </w:tcPr>
          <w:p w:rsidR="000600F7" w:rsidRPr="0000783C" w:rsidRDefault="000600F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 xml:space="preserve">Me siento frustrado en mi trabajo. </w:t>
            </w:r>
          </w:p>
        </w:tc>
        <w:tc>
          <w:tcPr>
            <w:tcW w:w="1273" w:type="dxa"/>
          </w:tcPr>
          <w:p w:rsidR="000600F7" w:rsidRPr="0000783C" w:rsidRDefault="000600F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F7" w:rsidRPr="0000783C" w:rsidTr="000078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0600F7" w:rsidRPr="0000783C" w:rsidRDefault="000600F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7013" w:type="dxa"/>
          </w:tcPr>
          <w:p w:rsidR="000600F7" w:rsidRPr="0000783C" w:rsidRDefault="000600F7" w:rsidP="007E02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 xml:space="preserve">Siento que estoy demasiado tiempo en mi actividad laboral. </w:t>
            </w:r>
          </w:p>
        </w:tc>
        <w:tc>
          <w:tcPr>
            <w:tcW w:w="1273" w:type="dxa"/>
          </w:tcPr>
          <w:p w:rsidR="000600F7" w:rsidRPr="0000783C" w:rsidRDefault="000600F7" w:rsidP="007E02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F7" w:rsidRPr="0000783C" w:rsidTr="00007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0600F7" w:rsidRPr="0000783C" w:rsidRDefault="000600F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7013" w:type="dxa"/>
          </w:tcPr>
          <w:p w:rsidR="000600F7" w:rsidRPr="0000783C" w:rsidRDefault="000600F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 xml:space="preserve">Siento que realmente no me importa lo que les ocurra a las personas que me rodean en mi actividad laboral. </w:t>
            </w:r>
          </w:p>
        </w:tc>
        <w:tc>
          <w:tcPr>
            <w:tcW w:w="1273" w:type="dxa"/>
          </w:tcPr>
          <w:p w:rsidR="000600F7" w:rsidRPr="0000783C" w:rsidRDefault="000600F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F7" w:rsidRPr="0000783C" w:rsidTr="000078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0600F7" w:rsidRPr="0000783C" w:rsidRDefault="000600F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7013" w:type="dxa"/>
          </w:tcPr>
          <w:p w:rsidR="000600F7" w:rsidRPr="0000783C" w:rsidRDefault="000600F7" w:rsidP="007E02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 xml:space="preserve">Siento que trabajar en contacto directo con la gente me cansa. </w:t>
            </w:r>
          </w:p>
        </w:tc>
        <w:tc>
          <w:tcPr>
            <w:tcW w:w="1273" w:type="dxa"/>
          </w:tcPr>
          <w:p w:rsidR="000600F7" w:rsidRPr="0000783C" w:rsidRDefault="000600F7" w:rsidP="007E02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F7" w:rsidRPr="0000783C" w:rsidTr="00007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0600F7" w:rsidRPr="0000783C" w:rsidRDefault="000600F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lastRenderedPageBreak/>
              <w:t>17.</w:t>
            </w:r>
          </w:p>
        </w:tc>
        <w:tc>
          <w:tcPr>
            <w:tcW w:w="7013" w:type="dxa"/>
          </w:tcPr>
          <w:p w:rsidR="000600F7" w:rsidRPr="0000783C" w:rsidRDefault="000600F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 xml:space="preserve">Siento que puedo crear con facilidad un clima agradable en mi trabajo. </w:t>
            </w:r>
          </w:p>
        </w:tc>
        <w:tc>
          <w:tcPr>
            <w:tcW w:w="1273" w:type="dxa"/>
          </w:tcPr>
          <w:p w:rsidR="000600F7" w:rsidRPr="0000783C" w:rsidRDefault="000600F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F7" w:rsidRPr="0000783C" w:rsidTr="000078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0600F7" w:rsidRPr="0000783C" w:rsidRDefault="000600F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7013" w:type="dxa"/>
          </w:tcPr>
          <w:p w:rsidR="000600F7" w:rsidRPr="0000783C" w:rsidRDefault="000600F7" w:rsidP="007E02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 xml:space="preserve">Me siento estimulado después de haber realizado mi actividad laboral con quienes me rodean en el contexto organizacional. </w:t>
            </w:r>
          </w:p>
        </w:tc>
        <w:tc>
          <w:tcPr>
            <w:tcW w:w="1273" w:type="dxa"/>
          </w:tcPr>
          <w:p w:rsidR="000600F7" w:rsidRPr="0000783C" w:rsidRDefault="000600F7" w:rsidP="007E02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F7" w:rsidRPr="0000783C" w:rsidTr="00007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0600F7" w:rsidRPr="0000783C" w:rsidRDefault="000600F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7013" w:type="dxa"/>
          </w:tcPr>
          <w:p w:rsidR="000600F7" w:rsidRPr="0000783C" w:rsidRDefault="000600F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 xml:space="preserve">Creo que consigo muchas cosas valiosas en este trabajo. </w:t>
            </w:r>
          </w:p>
        </w:tc>
        <w:tc>
          <w:tcPr>
            <w:tcW w:w="1273" w:type="dxa"/>
          </w:tcPr>
          <w:p w:rsidR="000600F7" w:rsidRPr="0000783C" w:rsidRDefault="000600F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F7" w:rsidRPr="0000783C" w:rsidTr="000078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0600F7" w:rsidRPr="0000783C" w:rsidRDefault="000600F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7013" w:type="dxa"/>
          </w:tcPr>
          <w:p w:rsidR="000600F7" w:rsidRPr="0000783C" w:rsidRDefault="000600F7" w:rsidP="007E02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 xml:space="preserve">Me siento como si estuviera al límite de mis posibilidades. </w:t>
            </w:r>
          </w:p>
        </w:tc>
        <w:tc>
          <w:tcPr>
            <w:tcW w:w="1273" w:type="dxa"/>
          </w:tcPr>
          <w:p w:rsidR="000600F7" w:rsidRPr="0000783C" w:rsidRDefault="000600F7" w:rsidP="007E02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F7" w:rsidRPr="0000783C" w:rsidTr="00007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0600F7" w:rsidRPr="0000783C" w:rsidRDefault="000600F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7013" w:type="dxa"/>
          </w:tcPr>
          <w:p w:rsidR="000600F7" w:rsidRPr="0000783C" w:rsidRDefault="000600F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 xml:space="preserve">Siento que en mi trabajo los problemas emocionales son tratados de forma adecuada. </w:t>
            </w:r>
          </w:p>
        </w:tc>
        <w:tc>
          <w:tcPr>
            <w:tcW w:w="1273" w:type="dxa"/>
          </w:tcPr>
          <w:p w:rsidR="000600F7" w:rsidRPr="0000783C" w:rsidRDefault="000600F7" w:rsidP="007E02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F7" w:rsidRPr="0000783C" w:rsidTr="000078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:rsidR="000600F7" w:rsidRPr="0000783C" w:rsidRDefault="000600F7" w:rsidP="007E02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7013" w:type="dxa"/>
          </w:tcPr>
          <w:p w:rsidR="000600F7" w:rsidRPr="0000783C" w:rsidRDefault="000600F7" w:rsidP="007E02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 xml:space="preserve">Me parece que las personas que me rodean en el ámbito organizacional me culpan de algunos de sus problemas.  </w:t>
            </w:r>
          </w:p>
        </w:tc>
        <w:tc>
          <w:tcPr>
            <w:tcW w:w="1273" w:type="dxa"/>
          </w:tcPr>
          <w:p w:rsidR="000600F7" w:rsidRPr="0000783C" w:rsidRDefault="000600F7" w:rsidP="007E029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00F7" w:rsidRPr="0000783C" w:rsidRDefault="000600F7" w:rsidP="000600F7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0600F7" w:rsidRPr="0000783C" w:rsidRDefault="000600F7" w:rsidP="000600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783C">
        <w:rPr>
          <w:rFonts w:ascii="Arial" w:hAnsi="Arial" w:cs="Arial"/>
          <w:b/>
          <w:i/>
          <w:sz w:val="24"/>
          <w:szCs w:val="24"/>
        </w:rPr>
        <w:t xml:space="preserve">Puntuación: </w:t>
      </w:r>
      <w:r w:rsidRPr="0000783C">
        <w:rPr>
          <w:rFonts w:ascii="Arial" w:hAnsi="Arial" w:cs="Arial"/>
          <w:sz w:val="24"/>
          <w:szCs w:val="24"/>
        </w:rPr>
        <w:t>para calcular tu calificación, suma las respuestas dadas a los ítems que se señalan:</w:t>
      </w:r>
    </w:p>
    <w:p w:rsidR="000600F7" w:rsidRPr="0000783C" w:rsidRDefault="000600F7" w:rsidP="000600F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Listaclara-nfasis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5"/>
        <w:gridCol w:w="3137"/>
        <w:gridCol w:w="2977"/>
      </w:tblGrid>
      <w:tr w:rsidR="000600F7" w:rsidRPr="0000783C" w:rsidTr="00007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5" w:type="dxa"/>
          </w:tcPr>
          <w:p w:rsidR="000600F7" w:rsidRPr="0000783C" w:rsidRDefault="000600F7" w:rsidP="00592722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>Aspecto evaluado</w:t>
            </w:r>
          </w:p>
        </w:tc>
        <w:tc>
          <w:tcPr>
            <w:tcW w:w="3137" w:type="dxa"/>
          </w:tcPr>
          <w:p w:rsidR="000600F7" w:rsidRPr="0000783C" w:rsidRDefault="000600F7" w:rsidP="005927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>Preguntas a evaluar</w:t>
            </w:r>
          </w:p>
        </w:tc>
        <w:tc>
          <w:tcPr>
            <w:tcW w:w="2977" w:type="dxa"/>
          </w:tcPr>
          <w:p w:rsidR="000600F7" w:rsidRPr="0000783C" w:rsidRDefault="000600F7" w:rsidP="005927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0600F7" w:rsidRPr="0000783C" w:rsidTr="00007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600F7" w:rsidRPr="0000783C" w:rsidRDefault="000600F7" w:rsidP="005927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>Cansancio emocional</w:t>
            </w:r>
          </w:p>
        </w:tc>
        <w:tc>
          <w:tcPr>
            <w:tcW w:w="3137" w:type="dxa"/>
            <w:tcBorders>
              <w:top w:val="none" w:sz="0" w:space="0" w:color="auto"/>
              <w:bottom w:val="none" w:sz="0" w:space="0" w:color="auto"/>
            </w:tcBorders>
          </w:tcPr>
          <w:p w:rsidR="000600F7" w:rsidRPr="0000783C" w:rsidRDefault="000600F7" w:rsidP="005927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>1, 2, 3, 6, 8, 13, 14, 16, 20</w:t>
            </w: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600F7" w:rsidRPr="0000783C" w:rsidRDefault="000600F7" w:rsidP="005927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F7" w:rsidRPr="0000783C" w:rsidTr="0000783C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5" w:type="dxa"/>
          </w:tcPr>
          <w:p w:rsidR="000600F7" w:rsidRPr="0000783C" w:rsidRDefault="000600F7" w:rsidP="005927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>Despersonalización</w:t>
            </w:r>
          </w:p>
        </w:tc>
        <w:tc>
          <w:tcPr>
            <w:tcW w:w="3137" w:type="dxa"/>
          </w:tcPr>
          <w:p w:rsidR="000600F7" w:rsidRPr="0000783C" w:rsidRDefault="000600F7" w:rsidP="005927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>5, 10, 11, 15, 22</w:t>
            </w:r>
          </w:p>
        </w:tc>
        <w:tc>
          <w:tcPr>
            <w:tcW w:w="2977" w:type="dxa"/>
          </w:tcPr>
          <w:p w:rsidR="000600F7" w:rsidRPr="0000783C" w:rsidRDefault="000600F7" w:rsidP="005927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0F7" w:rsidRPr="0000783C" w:rsidTr="00007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600F7" w:rsidRPr="0000783C" w:rsidRDefault="000600F7" w:rsidP="005927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>Realización personal</w:t>
            </w:r>
          </w:p>
        </w:tc>
        <w:tc>
          <w:tcPr>
            <w:tcW w:w="3137" w:type="dxa"/>
            <w:tcBorders>
              <w:top w:val="none" w:sz="0" w:space="0" w:color="auto"/>
              <w:bottom w:val="none" w:sz="0" w:space="0" w:color="auto"/>
            </w:tcBorders>
          </w:tcPr>
          <w:p w:rsidR="000600F7" w:rsidRPr="0000783C" w:rsidRDefault="000600F7" w:rsidP="005927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783C">
              <w:rPr>
                <w:rFonts w:ascii="Arial" w:hAnsi="Arial" w:cs="Arial"/>
                <w:sz w:val="24"/>
                <w:szCs w:val="24"/>
              </w:rPr>
              <w:t>4, 7, 9, 12, 17, 18, 19, 21</w:t>
            </w: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600F7" w:rsidRPr="0000783C" w:rsidRDefault="000600F7" w:rsidP="005927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00F7" w:rsidRPr="0000783C" w:rsidRDefault="000600F7" w:rsidP="000600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00F7" w:rsidRPr="0000783C" w:rsidRDefault="000600F7" w:rsidP="000600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783C">
        <w:rPr>
          <w:rFonts w:ascii="Arial" w:hAnsi="Arial" w:cs="Arial"/>
          <w:b/>
          <w:i/>
          <w:sz w:val="24"/>
          <w:szCs w:val="24"/>
        </w:rPr>
        <w:t>Sub-escala de agotamiento emocional</w:t>
      </w:r>
      <w:r w:rsidRPr="0000783C">
        <w:rPr>
          <w:rFonts w:ascii="Arial" w:hAnsi="Arial" w:cs="Arial"/>
          <w:sz w:val="24"/>
          <w:szCs w:val="24"/>
        </w:rPr>
        <w:t xml:space="preserve">: valora la vivencia de estar exhausto emocionalmente por las demandas del trabajo. A mayor puntuación, más agotamiento y padecimiento del síndrome. La puntuación máxima es de 54 y la puntuación problemática es más de 33. </w:t>
      </w:r>
    </w:p>
    <w:p w:rsidR="00592722" w:rsidRPr="0000783C" w:rsidRDefault="00592722" w:rsidP="000600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00F7" w:rsidRPr="0000783C" w:rsidRDefault="000600F7" w:rsidP="000600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783C">
        <w:rPr>
          <w:rFonts w:ascii="Arial" w:hAnsi="Arial" w:cs="Arial"/>
          <w:b/>
          <w:i/>
          <w:sz w:val="24"/>
          <w:szCs w:val="24"/>
        </w:rPr>
        <w:t>Sub-escala de despersonalización</w:t>
      </w:r>
      <w:r w:rsidRPr="0000783C">
        <w:rPr>
          <w:rFonts w:ascii="Arial" w:hAnsi="Arial" w:cs="Arial"/>
          <w:sz w:val="24"/>
          <w:szCs w:val="24"/>
        </w:rPr>
        <w:t xml:space="preserve">: valora el grado en que cada persona reconoce actitudes de frialdad y distanciamiento. A mayor puntuación, mayor despersonalización. La puntuación máxima es de 30 y la puntuación problemática es más de 20. </w:t>
      </w:r>
    </w:p>
    <w:p w:rsidR="00592722" w:rsidRPr="0000783C" w:rsidRDefault="00592722" w:rsidP="000600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00F7" w:rsidRPr="0000783C" w:rsidRDefault="000600F7" w:rsidP="000600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783C">
        <w:rPr>
          <w:rFonts w:ascii="Arial" w:hAnsi="Arial" w:cs="Arial"/>
          <w:b/>
          <w:i/>
          <w:sz w:val="24"/>
          <w:szCs w:val="24"/>
        </w:rPr>
        <w:t>Sub-escala de realización personal</w:t>
      </w:r>
      <w:r w:rsidRPr="0000783C">
        <w:rPr>
          <w:rFonts w:ascii="Arial" w:hAnsi="Arial" w:cs="Arial"/>
          <w:sz w:val="24"/>
          <w:szCs w:val="24"/>
        </w:rPr>
        <w:t xml:space="preserve">: evalúa los sentimientos de </w:t>
      </w:r>
      <w:proofErr w:type="spellStart"/>
      <w:r w:rsidRPr="0000783C">
        <w:rPr>
          <w:rFonts w:ascii="Arial" w:hAnsi="Arial" w:cs="Arial"/>
          <w:sz w:val="24"/>
          <w:szCs w:val="24"/>
        </w:rPr>
        <w:t>autoeficiencia</w:t>
      </w:r>
      <w:proofErr w:type="spellEnd"/>
      <w:r w:rsidRPr="0000783C">
        <w:rPr>
          <w:rFonts w:ascii="Arial" w:hAnsi="Arial" w:cs="Arial"/>
          <w:sz w:val="24"/>
          <w:szCs w:val="24"/>
        </w:rPr>
        <w:t xml:space="preserve"> y realización personal en el trabajo. A menor puntuación, menos realización, y por lo tanto, mayor padecimiento del síndrome. La puntuación máxima es de 48 y la puntuación problemática es más de 33. </w:t>
      </w:r>
    </w:p>
    <w:p w:rsidR="000600F7" w:rsidRPr="0000783C" w:rsidRDefault="000600F7" w:rsidP="000600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2722" w:rsidRPr="0000783C" w:rsidRDefault="00592722" w:rsidP="000600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2722" w:rsidRPr="0000783C" w:rsidRDefault="00592722" w:rsidP="000600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00F7" w:rsidRPr="0000783C" w:rsidRDefault="000600F7" w:rsidP="000600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783C">
        <w:rPr>
          <w:rFonts w:ascii="Arial" w:hAnsi="Arial" w:cs="Arial"/>
          <w:b/>
          <w:i/>
          <w:sz w:val="24"/>
          <w:szCs w:val="24"/>
        </w:rPr>
        <w:t>Fuente</w:t>
      </w:r>
      <w:r w:rsidRPr="0000783C">
        <w:rPr>
          <w:rFonts w:ascii="Arial" w:hAnsi="Arial" w:cs="Arial"/>
          <w:sz w:val="24"/>
          <w:szCs w:val="24"/>
        </w:rPr>
        <w:t xml:space="preserve">: </w:t>
      </w:r>
    </w:p>
    <w:p w:rsidR="000600F7" w:rsidRPr="0000783C" w:rsidRDefault="000600F7" w:rsidP="000600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783C">
        <w:rPr>
          <w:rFonts w:ascii="Arial" w:hAnsi="Arial" w:cs="Arial"/>
          <w:sz w:val="24"/>
          <w:szCs w:val="24"/>
        </w:rPr>
        <w:t>García, C. (2013). Cómo superarte con el estrés positivo. España: Mestas Ediciones.</w:t>
      </w:r>
    </w:p>
    <w:p w:rsidR="000600F7" w:rsidRPr="0000783C" w:rsidRDefault="000600F7" w:rsidP="000600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76C9" w:rsidRPr="0000783C" w:rsidRDefault="000600F7" w:rsidP="000600F7">
      <w:pPr>
        <w:rPr>
          <w:sz w:val="24"/>
          <w:szCs w:val="24"/>
        </w:rPr>
      </w:pPr>
      <w:r w:rsidRPr="0000783C">
        <w:rPr>
          <w:rFonts w:ascii="Arial" w:hAnsi="Arial" w:cs="Arial"/>
          <w:b/>
          <w:i/>
          <w:sz w:val="24"/>
          <w:szCs w:val="24"/>
        </w:rPr>
        <w:lastRenderedPageBreak/>
        <w:t>Nota</w:t>
      </w:r>
      <w:r w:rsidRPr="0000783C">
        <w:rPr>
          <w:rFonts w:ascii="Arial" w:hAnsi="Arial" w:cs="Arial"/>
          <w:sz w:val="24"/>
          <w:szCs w:val="24"/>
        </w:rPr>
        <w:t>: este recurso es para profundizar tu aprendizaje. No es necesario que lo envíes. No cuenta con valor numérico.</w:t>
      </w:r>
    </w:p>
    <w:sectPr w:rsidR="00D976C9" w:rsidRPr="0000783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3AC" w:rsidRDefault="006C73AC" w:rsidP="00F66AF4">
      <w:pPr>
        <w:spacing w:after="0" w:line="240" w:lineRule="auto"/>
      </w:pPr>
      <w:r>
        <w:separator/>
      </w:r>
    </w:p>
  </w:endnote>
  <w:endnote w:type="continuationSeparator" w:id="0">
    <w:p w:rsidR="006C73AC" w:rsidRDefault="006C73AC" w:rsidP="00F6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3AC" w:rsidRDefault="006C73AC" w:rsidP="00F66AF4">
      <w:pPr>
        <w:spacing w:after="0" w:line="240" w:lineRule="auto"/>
      </w:pPr>
      <w:r>
        <w:separator/>
      </w:r>
    </w:p>
  </w:footnote>
  <w:footnote w:type="continuationSeparator" w:id="0">
    <w:p w:rsidR="006C73AC" w:rsidRDefault="006C73AC" w:rsidP="00F6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227"/>
      <w:gridCol w:w="5827"/>
    </w:tblGrid>
    <w:tr w:rsidR="00F66AF4" w:rsidTr="00F66AF4">
      <w:trPr>
        <w:gridAfter w:val="1"/>
        <w:wAfter w:w="3559" w:type="pct"/>
        <w:cantSplit/>
        <w:trHeight w:val="481"/>
      </w:trPr>
      <w:tc>
        <w:tcPr>
          <w:tcW w:w="1441" w:type="pct"/>
          <w:vMerge w:val="restart"/>
          <w:vAlign w:val="center"/>
          <w:hideMark/>
        </w:tcPr>
        <w:p w:rsidR="00F66AF4" w:rsidRDefault="00F66AF4">
          <w:pPr>
            <w:pStyle w:val="Encabezado"/>
            <w:spacing w:line="276" w:lineRule="aut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>
                <wp:extent cx="1911985" cy="676910"/>
                <wp:effectExtent l="0" t="0" r="0" b="889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985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66AF4" w:rsidTr="00F66AF4">
      <w:trPr>
        <w:gridAfter w:val="1"/>
        <w:wAfter w:w="3559" w:type="pct"/>
        <w:cantSplit/>
        <w:trHeight w:val="253"/>
      </w:trPr>
      <w:tc>
        <w:tcPr>
          <w:tcW w:w="0" w:type="auto"/>
          <w:vMerge/>
          <w:vAlign w:val="center"/>
          <w:hideMark/>
        </w:tcPr>
        <w:p w:rsidR="00F66AF4" w:rsidRDefault="00F66AF4">
          <w:pPr>
            <w:spacing w:after="0" w:line="240" w:lineRule="auto"/>
            <w:rPr>
              <w:rFonts w:ascii="Arial" w:hAnsi="Arial" w:cs="Arial"/>
            </w:rPr>
          </w:pPr>
        </w:p>
      </w:tc>
    </w:tr>
    <w:tr w:rsidR="00F66AF4" w:rsidTr="00F66AF4">
      <w:trPr>
        <w:cantSplit/>
        <w:trHeight w:val="39"/>
      </w:trPr>
      <w:tc>
        <w:tcPr>
          <w:tcW w:w="5000" w:type="pct"/>
          <w:gridSpan w:val="2"/>
          <w:shd w:val="clear" w:color="auto" w:fill="002060"/>
          <w:hideMark/>
        </w:tcPr>
        <w:p w:rsidR="00F66AF4" w:rsidRDefault="00F66AF4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F66AF4" w:rsidRDefault="00F66A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F7"/>
    <w:rsid w:val="0000783C"/>
    <w:rsid w:val="000600F7"/>
    <w:rsid w:val="00072A2A"/>
    <w:rsid w:val="002A6435"/>
    <w:rsid w:val="00430721"/>
    <w:rsid w:val="004E786D"/>
    <w:rsid w:val="00592722"/>
    <w:rsid w:val="006C73AC"/>
    <w:rsid w:val="0081696A"/>
    <w:rsid w:val="00F6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0F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GridTable5DarkAccent5">
    <w:name w:val="Grid Table 5 Dark Accent 5"/>
    <w:basedOn w:val="Tablanormal"/>
    <w:uiPriority w:val="50"/>
    <w:rsid w:val="005927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4">
    <w:name w:val="Grid Table 5 Dark Accent 4"/>
    <w:basedOn w:val="Tablanormal"/>
    <w:uiPriority w:val="50"/>
    <w:rsid w:val="005927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Cuadrculaclara-nfasis6">
    <w:name w:val="Light Grid Accent 6"/>
    <w:basedOn w:val="Tablanormal"/>
    <w:uiPriority w:val="62"/>
    <w:rsid w:val="0000783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-nfasis6">
    <w:name w:val="Light List Accent 6"/>
    <w:basedOn w:val="Tablanormal"/>
    <w:uiPriority w:val="61"/>
    <w:rsid w:val="0000783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F66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6AF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66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AF4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A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0F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GridTable5DarkAccent5">
    <w:name w:val="Grid Table 5 Dark Accent 5"/>
    <w:basedOn w:val="Tablanormal"/>
    <w:uiPriority w:val="50"/>
    <w:rsid w:val="005927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4">
    <w:name w:val="Grid Table 5 Dark Accent 4"/>
    <w:basedOn w:val="Tablanormal"/>
    <w:uiPriority w:val="50"/>
    <w:rsid w:val="005927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Cuadrculaclara-nfasis6">
    <w:name w:val="Light Grid Accent 6"/>
    <w:basedOn w:val="Tablanormal"/>
    <w:uiPriority w:val="62"/>
    <w:rsid w:val="0000783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-nfasis6">
    <w:name w:val="Light List Accent 6"/>
    <w:basedOn w:val="Tablanormal"/>
    <w:uiPriority w:val="61"/>
    <w:rsid w:val="0000783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F66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6AF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66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AF4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A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MARGARITA GONZALEZ GONZALEZ</dc:creator>
  <cp:lastModifiedBy>N</cp:lastModifiedBy>
  <cp:revision>4</cp:revision>
  <dcterms:created xsi:type="dcterms:W3CDTF">2015-04-22T15:40:00Z</dcterms:created>
  <dcterms:modified xsi:type="dcterms:W3CDTF">2015-04-24T01:36:00Z</dcterms:modified>
</cp:coreProperties>
</file>